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76C79" w:rsidRPr="00176C79" w:rsidRDefault="00176C79" w:rsidP="006840E6">
      <w:pPr>
        <w:jc w:val="center"/>
        <w:rPr>
          <w:rFonts w:asciiTheme="minorHAnsi" w:hAnsiTheme="minorHAnsi"/>
          <w:b/>
          <w:sz w:val="24"/>
          <w:szCs w:val="24"/>
        </w:rPr>
      </w:pPr>
      <w:r w:rsidRPr="00176C79">
        <w:rPr>
          <w:rFonts w:asciiTheme="minorHAnsi" w:hAnsiTheme="minorHAnsi"/>
          <w:b/>
          <w:sz w:val="24"/>
          <w:szCs w:val="24"/>
        </w:rPr>
        <w:t>CERTIFICACION DE EXISTENCIA DE FONDOS</w:t>
      </w:r>
    </w:p>
    <w:p w:rsidR="00D940FC" w:rsidRPr="006840E6" w:rsidRDefault="006840E6" w:rsidP="006840E6">
      <w:pPr>
        <w:pStyle w:val="Sinespaciado"/>
        <w:jc w:val="center"/>
        <w:rPr>
          <w:rFonts w:asciiTheme="minorHAnsi" w:hAnsiTheme="minorHAnsi"/>
          <w:b/>
          <w:sz w:val="24"/>
          <w:szCs w:val="24"/>
        </w:rPr>
      </w:pPr>
      <w:r w:rsidRPr="006840E6">
        <w:rPr>
          <w:rFonts w:asciiTheme="minorHAnsi" w:hAnsiTheme="minorHAnsi"/>
          <w:b/>
          <w:sz w:val="24"/>
          <w:szCs w:val="24"/>
        </w:rPr>
        <w:t>Sub-Dirección Financiera y Administrativa</w:t>
      </w:r>
    </w:p>
    <w:p w:rsidR="006840E6" w:rsidRDefault="006840E6" w:rsidP="00D940FC">
      <w:pPr>
        <w:pStyle w:val="Sinespaciado"/>
        <w:jc w:val="both"/>
        <w:rPr>
          <w:rFonts w:asciiTheme="minorHAnsi" w:hAnsiTheme="minorHAnsi"/>
          <w:b/>
          <w:sz w:val="24"/>
          <w:szCs w:val="24"/>
          <w:u w:val="single"/>
        </w:rPr>
      </w:pPr>
    </w:p>
    <w:p w:rsidR="00176C79" w:rsidRPr="00D940FC" w:rsidRDefault="00176C79" w:rsidP="00D940FC">
      <w:pPr>
        <w:pStyle w:val="Sinespaciado"/>
        <w:jc w:val="both"/>
        <w:rPr>
          <w:rFonts w:asciiTheme="minorHAnsi" w:hAnsiTheme="minorHAnsi"/>
          <w:sz w:val="24"/>
          <w:szCs w:val="24"/>
        </w:rPr>
      </w:pPr>
      <w:r w:rsidRPr="00D940FC">
        <w:rPr>
          <w:rFonts w:asciiTheme="minorHAnsi" w:hAnsiTheme="minorHAnsi"/>
          <w:b/>
          <w:sz w:val="24"/>
          <w:szCs w:val="24"/>
          <w:u w:val="single"/>
        </w:rPr>
        <w:t>Requerimiento:</w:t>
      </w:r>
      <w:r w:rsidRPr="00D940FC">
        <w:rPr>
          <w:rFonts w:asciiTheme="minorHAnsi" w:hAnsiTheme="minorHAnsi"/>
          <w:sz w:val="24"/>
          <w:szCs w:val="24"/>
        </w:rPr>
        <w:t xml:space="preserve"> Departamento de Compras Generales</w:t>
      </w:r>
    </w:p>
    <w:p w:rsidR="00D940FC" w:rsidRPr="00D940FC" w:rsidRDefault="00D940FC" w:rsidP="00D940FC">
      <w:pPr>
        <w:pStyle w:val="Sinespaciado"/>
        <w:jc w:val="both"/>
        <w:rPr>
          <w:rFonts w:asciiTheme="minorHAnsi" w:hAnsiTheme="minorHAnsi"/>
          <w:sz w:val="24"/>
          <w:szCs w:val="24"/>
        </w:rPr>
      </w:pPr>
    </w:p>
    <w:p w:rsidR="00176C79" w:rsidRPr="00D940FC" w:rsidRDefault="00176C79" w:rsidP="00D940FC">
      <w:pPr>
        <w:pStyle w:val="Sinespaciado"/>
        <w:jc w:val="both"/>
        <w:rPr>
          <w:rFonts w:asciiTheme="minorHAnsi" w:hAnsiTheme="minorHAnsi"/>
          <w:sz w:val="24"/>
          <w:szCs w:val="24"/>
        </w:rPr>
      </w:pPr>
      <w:r w:rsidRPr="00D940FC">
        <w:rPr>
          <w:rFonts w:asciiTheme="minorHAnsi" w:hAnsiTheme="minorHAnsi"/>
          <w:sz w:val="24"/>
          <w:szCs w:val="24"/>
        </w:rPr>
        <w:t>Fecha:</w:t>
      </w:r>
      <w:r w:rsidR="00C5500D">
        <w:rPr>
          <w:rFonts w:asciiTheme="minorHAnsi" w:hAnsiTheme="minorHAnsi"/>
          <w:sz w:val="24"/>
          <w:szCs w:val="24"/>
        </w:rPr>
        <w:t xml:space="preserve"> </w:t>
      </w:r>
      <w:r w:rsidR="00453B29">
        <w:rPr>
          <w:rFonts w:asciiTheme="minorHAnsi" w:hAnsiTheme="minorHAnsi"/>
          <w:sz w:val="24"/>
          <w:szCs w:val="24"/>
        </w:rPr>
        <w:t>2</w:t>
      </w:r>
      <w:r w:rsidR="004733B2">
        <w:rPr>
          <w:rFonts w:asciiTheme="minorHAnsi" w:hAnsiTheme="minorHAnsi"/>
          <w:sz w:val="24"/>
          <w:szCs w:val="24"/>
        </w:rPr>
        <w:t>7</w:t>
      </w:r>
      <w:bookmarkStart w:id="0" w:name="_GoBack"/>
      <w:bookmarkEnd w:id="0"/>
      <w:r w:rsidR="00C5500D">
        <w:rPr>
          <w:rFonts w:asciiTheme="minorHAnsi" w:hAnsiTheme="minorHAnsi"/>
          <w:sz w:val="24"/>
          <w:szCs w:val="24"/>
        </w:rPr>
        <w:t>/0</w:t>
      </w:r>
      <w:r w:rsidR="006F0BDD">
        <w:rPr>
          <w:rFonts w:asciiTheme="minorHAnsi" w:hAnsiTheme="minorHAnsi"/>
          <w:sz w:val="24"/>
          <w:szCs w:val="24"/>
        </w:rPr>
        <w:t>6</w:t>
      </w:r>
      <w:r w:rsidR="00015CEE">
        <w:rPr>
          <w:rFonts w:asciiTheme="minorHAnsi" w:hAnsiTheme="minorHAnsi"/>
          <w:sz w:val="24"/>
          <w:szCs w:val="24"/>
        </w:rPr>
        <w:t>/2019</w:t>
      </w:r>
    </w:p>
    <w:p w:rsidR="00D940FC" w:rsidRPr="00D940FC" w:rsidRDefault="00D940FC" w:rsidP="00D940FC">
      <w:pPr>
        <w:pStyle w:val="Sinespaciado"/>
        <w:jc w:val="both"/>
        <w:rPr>
          <w:rFonts w:asciiTheme="minorHAnsi" w:hAnsiTheme="minorHAnsi"/>
          <w:sz w:val="24"/>
          <w:szCs w:val="24"/>
        </w:rPr>
      </w:pPr>
    </w:p>
    <w:p w:rsidR="00176C79" w:rsidRPr="00D940FC" w:rsidRDefault="00176C79" w:rsidP="00D940FC">
      <w:pPr>
        <w:pStyle w:val="Sinespaciado"/>
        <w:jc w:val="both"/>
        <w:rPr>
          <w:rFonts w:asciiTheme="minorHAnsi" w:hAnsiTheme="minorHAnsi"/>
          <w:sz w:val="24"/>
          <w:szCs w:val="24"/>
        </w:rPr>
      </w:pPr>
      <w:r w:rsidRPr="00D940FC">
        <w:rPr>
          <w:rFonts w:asciiTheme="minorHAnsi" w:hAnsiTheme="minorHAnsi"/>
          <w:sz w:val="24"/>
          <w:szCs w:val="24"/>
        </w:rPr>
        <w:t>Yo, Claribel Y. Rosario, en mi calidad de Sub-Directora Administrativa y Financiera del Ho</w:t>
      </w:r>
      <w:r w:rsidR="00443B14">
        <w:rPr>
          <w:rFonts w:asciiTheme="minorHAnsi" w:hAnsiTheme="minorHAnsi"/>
          <w:sz w:val="24"/>
          <w:szCs w:val="24"/>
        </w:rPr>
        <w:t>spital Materno Dr. Reynaldo Almá</w:t>
      </w:r>
      <w:r w:rsidRPr="00D940FC">
        <w:rPr>
          <w:rFonts w:asciiTheme="minorHAnsi" w:hAnsiTheme="minorHAnsi"/>
          <w:sz w:val="24"/>
          <w:szCs w:val="24"/>
        </w:rPr>
        <w:t>nzar,</w:t>
      </w:r>
    </w:p>
    <w:p w:rsidR="00D940FC" w:rsidRPr="00D940FC" w:rsidRDefault="00D940FC" w:rsidP="00D940FC">
      <w:pPr>
        <w:pStyle w:val="Sinespaciado"/>
        <w:jc w:val="both"/>
        <w:rPr>
          <w:rFonts w:asciiTheme="minorHAnsi" w:hAnsiTheme="minorHAnsi"/>
          <w:b/>
          <w:sz w:val="24"/>
          <w:szCs w:val="24"/>
        </w:rPr>
      </w:pPr>
    </w:p>
    <w:p w:rsidR="00176C79" w:rsidRPr="00D940FC" w:rsidRDefault="00176C79" w:rsidP="00D940FC">
      <w:pPr>
        <w:pStyle w:val="Sinespaciado"/>
        <w:jc w:val="both"/>
        <w:rPr>
          <w:rFonts w:asciiTheme="minorHAnsi" w:hAnsiTheme="minorHAnsi"/>
          <w:b/>
          <w:sz w:val="24"/>
          <w:szCs w:val="24"/>
          <w:u w:val="single"/>
        </w:rPr>
      </w:pPr>
      <w:r w:rsidRPr="00D940FC">
        <w:rPr>
          <w:rFonts w:asciiTheme="minorHAnsi" w:hAnsiTheme="minorHAnsi"/>
          <w:b/>
          <w:sz w:val="24"/>
          <w:szCs w:val="24"/>
          <w:u w:val="single"/>
        </w:rPr>
        <w:t>Certifico:</w:t>
      </w:r>
    </w:p>
    <w:p w:rsidR="00D940FC" w:rsidRPr="00D940FC" w:rsidRDefault="00D940FC" w:rsidP="00D940FC">
      <w:pPr>
        <w:pStyle w:val="Sinespaciado"/>
        <w:jc w:val="both"/>
        <w:rPr>
          <w:rFonts w:asciiTheme="minorHAnsi" w:hAnsiTheme="minorHAnsi"/>
          <w:sz w:val="24"/>
          <w:szCs w:val="24"/>
        </w:rPr>
      </w:pPr>
    </w:p>
    <w:p w:rsidR="00176C79" w:rsidRDefault="00D940FC" w:rsidP="00D940FC">
      <w:pPr>
        <w:pStyle w:val="Sinespaciado"/>
        <w:jc w:val="both"/>
        <w:rPr>
          <w:rFonts w:asciiTheme="minorHAnsi" w:hAnsiTheme="minorHAnsi"/>
          <w:sz w:val="24"/>
          <w:szCs w:val="24"/>
        </w:rPr>
      </w:pPr>
      <w:r w:rsidRPr="00D940FC">
        <w:rPr>
          <w:rFonts w:asciiTheme="minorHAnsi" w:hAnsiTheme="minorHAnsi"/>
          <w:sz w:val="24"/>
          <w:szCs w:val="24"/>
        </w:rPr>
        <w:t>Que esta Sub-Dirección Administrativa y Financiera cuenta con la debida apropiación de fondos, dentro del presupuesto del presente año 201</w:t>
      </w:r>
      <w:r w:rsidR="002B19BB">
        <w:rPr>
          <w:rFonts w:asciiTheme="minorHAnsi" w:hAnsiTheme="minorHAnsi"/>
          <w:sz w:val="24"/>
          <w:szCs w:val="24"/>
        </w:rPr>
        <w:t>9</w:t>
      </w:r>
      <w:r w:rsidRPr="00D940FC">
        <w:rPr>
          <w:rFonts w:asciiTheme="minorHAnsi" w:hAnsiTheme="minorHAnsi"/>
          <w:sz w:val="24"/>
          <w:szCs w:val="24"/>
        </w:rPr>
        <w:t xml:space="preserve">, para la adquisición que </w:t>
      </w:r>
      <w:r w:rsidR="002B19BB">
        <w:rPr>
          <w:rFonts w:asciiTheme="minorHAnsi" w:hAnsiTheme="minorHAnsi"/>
          <w:sz w:val="24"/>
          <w:szCs w:val="24"/>
        </w:rPr>
        <w:t xml:space="preserve">SE </w:t>
      </w:r>
      <w:r w:rsidRPr="00D940FC">
        <w:rPr>
          <w:rFonts w:asciiTheme="minorHAnsi" w:hAnsiTheme="minorHAnsi"/>
          <w:sz w:val="24"/>
          <w:szCs w:val="24"/>
        </w:rPr>
        <w:t>específica a continuación:</w:t>
      </w:r>
    </w:p>
    <w:p w:rsidR="002B19BB" w:rsidRPr="00D940FC" w:rsidRDefault="002B19BB" w:rsidP="00D940FC">
      <w:pPr>
        <w:pStyle w:val="Sinespaciado"/>
        <w:jc w:val="both"/>
        <w:rPr>
          <w:rFonts w:asciiTheme="minorHAnsi" w:hAnsiTheme="minorHAnsi"/>
          <w:sz w:val="24"/>
          <w:szCs w:val="24"/>
        </w:rPr>
      </w:pPr>
    </w:p>
    <w:p w:rsidR="00357E6C" w:rsidRDefault="00D940FC" w:rsidP="00D940FC">
      <w:pPr>
        <w:pStyle w:val="Sinespaciado"/>
        <w:jc w:val="both"/>
        <w:rPr>
          <w:rFonts w:asciiTheme="minorHAnsi" w:hAnsiTheme="minorHAnsi"/>
          <w:b/>
          <w:sz w:val="24"/>
          <w:szCs w:val="24"/>
          <w:u w:val="single"/>
        </w:rPr>
      </w:pPr>
      <w:r w:rsidRPr="00D940FC">
        <w:rPr>
          <w:rFonts w:asciiTheme="minorHAnsi" w:hAnsiTheme="minorHAnsi"/>
          <w:b/>
          <w:sz w:val="24"/>
          <w:szCs w:val="24"/>
          <w:u w:val="single"/>
        </w:rPr>
        <w:t>Compra de</w:t>
      </w:r>
      <w:r w:rsidR="006840E6">
        <w:rPr>
          <w:rFonts w:asciiTheme="minorHAnsi" w:hAnsiTheme="minorHAnsi"/>
          <w:b/>
          <w:sz w:val="24"/>
          <w:szCs w:val="24"/>
          <w:u w:val="single"/>
        </w:rPr>
        <w:t>:</w:t>
      </w:r>
      <w:r w:rsidR="00CF2503">
        <w:rPr>
          <w:rFonts w:asciiTheme="minorHAnsi" w:hAnsiTheme="minorHAnsi"/>
          <w:b/>
          <w:sz w:val="24"/>
          <w:szCs w:val="24"/>
          <w:u w:val="single"/>
        </w:rPr>
        <w:t xml:space="preserve"> </w:t>
      </w:r>
    </w:p>
    <w:tbl>
      <w:tblPr>
        <w:tblW w:w="6512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360"/>
        <w:gridCol w:w="980"/>
        <w:gridCol w:w="1172"/>
      </w:tblGrid>
      <w:tr w:rsidR="004733B2" w:rsidTr="004733B2">
        <w:trPr>
          <w:trHeight w:val="465"/>
        </w:trPr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4733B2" w:rsidRDefault="004733B2">
            <w:pPr>
              <w:spacing w:line="276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s-DO" w:eastAsia="es-DO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  <w:t xml:space="preserve">Descripción 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4733B2" w:rsidRDefault="004733B2">
            <w:pPr>
              <w:spacing w:line="276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  <w:t>Cantidad</w:t>
            </w:r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4733B2" w:rsidRDefault="004733B2">
            <w:pPr>
              <w:spacing w:line="276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  <w:t>Unidad</w:t>
            </w:r>
          </w:p>
        </w:tc>
      </w:tr>
      <w:tr w:rsidR="004733B2" w:rsidTr="004733B2">
        <w:trPr>
          <w:trHeight w:val="315"/>
        </w:trPr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33B2" w:rsidRDefault="004733B2">
            <w:pPr>
              <w:spacing w:line="276" w:lineRule="auto"/>
              <w:rPr>
                <w:rFonts w:ascii="Calibri" w:eastAsia="Times New Roman" w:hAnsi="Calibri" w:cs="Calibri"/>
                <w:color w:val="222222"/>
                <w:sz w:val="24"/>
                <w:szCs w:val="24"/>
                <w:lang w:eastAsia="es-DO"/>
              </w:rPr>
            </w:pPr>
            <w:r>
              <w:rPr>
                <w:rFonts w:ascii="Calibri" w:eastAsia="Times New Roman" w:hAnsi="Calibri" w:cs="Calibri"/>
                <w:color w:val="222222"/>
                <w:sz w:val="24"/>
                <w:szCs w:val="24"/>
                <w:lang w:eastAsia="es-DO"/>
              </w:rPr>
              <w:t>LENTES DE FOTOTERAPIA SMALL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4733B2" w:rsidRDefault="004733B2">
            <w:pPr>
              <w:spacing w:line="276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DO"/>
              </w:rPr>
              <w:t>50</w:t>
            </w:r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4733B2" w:rsidRDefault="004733B2">
            <w:pPr>
              <w:spacing w:line="276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DO"/>
              </w:rPr>
              <w:t>UNIDADES</w:t>
            </w:r>
          </w:p>
        </w:tc>
      </w:tr>
      <w:tr w:rsidR="004733B2" w:rsidTr="004733B2">
        <w:trPr>
          <w:trHeight w:val="315"/>
        </w:trPr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33B2" w:rsidRDefault="004733B2">
            <w:pPr>
              <w:spacing w:line="276" w:lineRule="auto"/>
              <w:rPr>
                <w:rFonts w:ascii="Calibri" w:eastAsia="Times New Roman" w:hAnsi="Calibri" w:cs="Calibri"/>
                <w:color w:val="222222"/>
                <w:sz w:val="24"/>
                <w:szCs w:val="24"/>
                <w:lang w:eastAsia="es-DO"/>
              </w:rPr>
            </w:pPr>
            <w:r>
              <w:rPr>
                <w:rFonts w:ascii="Calibri" w:eastAsia="Times New Roman" w:hAnsi="Calibri" w:cs="Calibri"/>
                <w:color w:val="222222"/>
                <w:sz w:val="24"/>
                <w:szCs w:val="24"/>
                <w:lang w:eastAsia="es-DO"/>
              </w:rPr>
              <w:t xml:space="preserve">MICROPORE ROLLOS DE 2PULGADAS CJAS DE 6 ROLLOS 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4733B2" w:rsidRDefault="004733B2">
            <w:pPr>
              <w:spacing w:line="276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DO"/>
              </w:rPr>
              <w:t>60</w:t>
            </w:r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4733B2" w:rsidRDefault="004733B2">
            <w:pPr>
              <w:spacing w:line="276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DO"/>
              </w:rPr>
              <w:t>CAJAS</w:t>
            </w:r>
          </w:p>
        </w:tc>
      </w:tr>
      <w:tr w:rsidR="004733B2" w:rsidTr="004733B2">
        <w:trPr>
          <w:trHeight w:val="315"/>
        </w:trPr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33B2" w:rsidRDefault="004733B2">
            <w:pPr>
              <w:spacing w:line="276" w:lineRule="auto"/>
              <w:rPr>
                <w:rFonts w:ascii="Calibri" w:eastAsia="Times New Roman" w:hAnsi="Calibri" w:cs="Calibri"/>
                <w:color w:val="222222"/>
                <w:sz w:val="24"/>
                <w:szCs w:val="24"/>
                <w:lang w:eastAsia="es-DO"/>
              </w:rPr>
            </w:pPr>
            <w:r>
              <w:rPr>
                <w:rFonts w:ascii="Calibri" w:eastAsia="Times New Roman" w:hAnsi="Calibri" w:cs="Calibri"/>
                <w:color w:val="222222"/>
                <w:sz w:val="24"/>
                <w:szCs w:val="24"/>
                <w:lang w:eastAsia="es-DO"/>
              </w:rPr>
              <w:t>RESUCITADOR AMBU NEO-NATAL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4733B2" w:rsidRDefault="004733B2">
            <w:pPr>
              <w:spacing w:line="276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DO"/>
              </w:rPr>
              <w:t>24</w:t>
            </w:r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4733B2" w:rsidRDefault="004733B2">
            <w:pPr>
              <w:spacing w:line="276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DO"/>
              </w:rPr>
              <w:t>UNIDADES</w:t>
            </w:r>
          </w:p>
        </w:tc>
      </w:tr>
      <w:tr w:rsidR="004733B2" w:rsidTr="004733B2">
        <w:trPr>
          <w:trHeight w:val="315"/>
        </w:trPr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33B2" w:rsidRDefault="004733B2">
            <w:pPr>
              <w:spacing w:line="276" w:lineRule="auto"/>
              <w:rPr>
                <w:rFonts w:ascii="Calibri" w:eastAsia="Times New Roman" w:hAnsi="Calibri" w:cs="Calibri"/>
                <w:color w:val="222222"/>
                <w:sz w:val="24"/>
                <w:szCs w:val="24"/>
                <w:lang w:eastAsia="es-DO"/>
              </w:rPr>
            </w:pPr>
            <w:r>
              <w:rPr>
                <w:rFonts w:ascii="Calibri" w:eastAsia="Times New Roman" w:hAnsi="Calibri" w:cs="Calibri"/>
                <w:color w:val="222222"/>
                <w:sz w:val="24"/>
                <w:szCs w:val="24"/>
                <w:lang w:eastAsia="es-DO"/>
              </w:rPr>
              <w:t>TEGADERMS PEDIATRICO CJAS DE 100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4733B2" w:rsidRDefault="004733B2">
            <w:pPr>
              <w:spacing w:line="276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DO"/>
              </w:rPr>
              <w:t>8</w:t>
            </w:r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4733B2" w:rsidRDefault="004733B2">
            <w:pPr>
              <w:spacing w:line="276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DO"/>
              </w:rPr>
              <w:t>CAJAS</w:t>
            </w:r>
          </w:p>
        </w:tc>
      </w:tr>
      <w:tr w:rsidR="004733B2" w:rsidTr="004733B2">
        <w:trPr>
          <w:trHeight w:val="315"/>
        </w:trPr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33B2" w:rsidRDefault="004733B2">
            <w:pPr>
              <w:spacing w:line="276" w:lineRule="auto"/>
              <w:rPr>
                <w:rFonts w:ascii="Calibri" w:eastAsia="Times New Roman" w:hAnsi="Calibri" w:cs="Calibri"/>
                <w:color w:val="222222"/>
                <w:sz w:val="24"/>
                <w:szCs w:val="24"/>
                <w:lang w:eastAsia="es-DO"/>
              </w:rPr>
            </w:pPr>
            <w:r>
              <w:rPr>
                <w:rFonts w:ascii="Calibri" w:eastAsia="Times New Roman" w:hAnsi="Calibri" w:cs="Calibri"/>
                <w:color w:val="222222"/>
                <w:sz w:val="24"/>
                <w:szCs w:val="24"/>
                <w:lang w:eastAsia="es-DO"/>
              </w:rPr>
              <w:t>TIRILLA INDICADORA DE VAPOR CJAS DE 240 TIRILLAS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4733B2" w:rsidRDefault="004733B2">
            <w:pPr>
              <w:spacing w:line="276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DO"/>
              </w:rPr>
              <w:t>8</w:t>
            </w:r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4733B2" w:rsidRDefault="004733B2">
            <w:pPr>
              <w:spacing w:line="276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DO"/>
              </w:rPr>
              <w:t>CAJAS</w:t>
            </w:r>
          </w:p>
        </w:tc>
      </w:tr>
      <w:tr w:rsidR="004733B2" w:rsidTr="004733B2">
        <w:trPr>
          <w:trHeight w:val="315"/>
        </w:trPr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33B2" w:rsidRDefault="004733B2">
            <w:pPr>
              <w:spacing w:line="276" w:lineRule="auto"/>
              <w:rPr>
                <w:rFonts w:ascii="Calibri" w:eastAsia="Times New Roman" w:hAnsi="Calibri" w:cs="Calibri"/>
                <w:color w:val="222222"/>
                <w:sz w:val="24"/>
                <w:szCs w:val="24"/>
                <w:lang w:eastAsia="es-DO"/>
              </w:rPr>
            </w:pPr>
            <w:r>
              <w:rPr>
                <w:rFonts w:ascii="Calibri" w:eastAsia="Times New Roman" w:hAnsi="Calibri" w:cs="Calibri"/>
                <w:color w:val="222222"/>
                <w:sz w:val="24"/>
                <w:szCs w:val="24"/>
                <w:lang w:eastAsia="es-DO"/>
              </w:rPr>
              <w:t>AVAGARD CHG REF 9222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4733B2" w:rsidRDefault="004733B2">
            <w:pPr>
              <w:spacing w:line="276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DO"/>
              </w:rPr>
              <w:t>36</w:t>
            </w:r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4733B2" w:rsidRDefault="004733B2">
            <w:pPr>
              <w:spacing w:line="276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DO"/>
              </w:rPr>
              <w:t>UNIDADES</w:t>
            </w:r>
          </w:p>
        </w:tc>
      </w:tr>
      <w:tr w:rsidR="004733B2" w:rsidTr="004733B2">
        <w:trPr>
          <w:trHeight w:val="315"/>
        </w:trPr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33B2" w:rsidRDefault="004733B2">
            <w:pPr>
              <w:spacing w:line="276" w:lineRule="auto"/>
              <w:rPr>
                <w:rFonts w:ascii="Calibri" w:eastAsia="Times New Roman" w:hAnsi="Calibri" w:cs="Calibri"/>
                <w:color w:val="222222"/>
                <w:sz w:val="24"/>
                <w:szCs w:val="24"/>
                <w:lang w:eastAsia="es-DO"/>
              </w:rPr>
            </w:pPr>
            <w:r>
              <w:rPr>
                <w:rFonts w:ascii="Calibri" w:eastAsia="Times New Roman" w:hAnsi="Calibri" w:cs="Calibri"/>
                <w:color w:val="222222"/>
                <w:sz w:val="24"/>
                <w:szCs w:val="24"/>
                <w:lang w:eastAsia="es-DO"/>
              </w:rPr>
              <w:t>AVAGARD CHG REF 9200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4733B2" w:rsidRDefault="004733B2">
            <w:pPr>
              <w:spacing w:line="276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DO"/>
              </w:rPr>
              <w:t>32</w:t>
            </w:r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4733B2" w:rsidRDefault="004733B2">
            <w:pPr>
              <w:spacing w:line="276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DO"/>
              </w:rPr>
              <w:t>UNIDADES</w:t>
            </w:r>
          </w:p>
        </w:tc>
      </w:tr>
      <w:tr w:rsidR="004733B2" w:rsidTr="004733B2">
        <w:trPr>
          <w:trHeight w:val="315"/>
        </w:trPr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33B2" w:rsidRDefault="004733B2">
            <w:pPr>
              <w:spacing w:line="276" w:lineRule="auto"/>
              <w:rPr>
                <w:rFonts w:ascii="Calibri" w:eastAsia="Times New Roman" w:hAnsi="Calibri" w:cs="Calibri"/>
                <w:color w:val="222222"/>
                <w:sz w:val="24"/>
                <w:szCs w:val="24"/>
                <w:lang w:eastAsia="es-DO"/>
              </w:rPr>
            </w:pPr>
            <w:r>
              <w:rPr>
                <w:rFonts w:ascii="Calibri" w:eastAsia="Times New Roman" w:hAnsi="Calibri" w:cs="Calibri"/>
                <w:color w:val="222222"/>
                <w:sz w:val="24"/>
                <w:szCs w:val="24"/>
                <w:lang w:eastAsia="es-DO"/>
              </w:rPr>
              <w:t>CATETER PARA CANALIZAR # 20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4733B2" w:rsidRDefault="004733B2">
            <w:pPr>
              <w:spacing w:line="276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DO"/>
              </w:rPr>
              <w:t xml:space="preserve">5,200  </w:t>
            </w:r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4733B2" w:rsidRDefault="004733B2">
            <w:pPr>
              <w:spacing w:line="276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DO"/>
              </w:rPr>
              <w:t>UNIDADES</w:t>
            </w:r>
          </w:p>
        </w:tc>
      </w:tr>
      <w:tr w:rsidR="004733B2" w:rsidTr="004733B2">
        <w:trPr>
          <w:trHeight w:val="315"/>
        </w:trPr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33B2" w:rsidRDefault="004733B2">
            <w:pPr>
              <w:spacing w:line="276" w:lineRule="auto"/>
              <w:rPr>
                <w:rFonts w:ascii="Calibri" w:eastAsia="Times New Roman" w:hAnsi="Calibri" w:cs="Calibri"/>
                <w:color w:val="222222"/>
                <w:sz w:val="24"/>
                <w:szCs w:val="24"/>
                <w:lang w:eastAsia="es-DO"/>
              </w:rPr>
            </w:pPr>
            <w:r>
              <w:rPr>
                <w:rFonts w:ascii="Calibri" w:eastAsia="Times New Roman" w:hAnsi="Calibri" w:cs="Calibri"/>
                <w:color w:val="222222"/>
                <w:sz w:val="24"/>
                <w:szCs w:val="24"/>
                <w:lang w:eastAsia="es-DO"/>
              </w:rPr>
              <w:t>CATETER PARA CANALIZAR # 24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4733B2" w:rsidRDefault="004733B2">
            <w:pPr>
              <w:spacing w:line="276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DO"/>
              </w:rPr>
              <w:t>4,200</w:t>
            </w:r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4733B2" w:rsidRDefault="004733B2">
            <w:pPr>
              <w:spacing w:line="276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DO"/>
              </w:rPr>
              <w:t>UNIDADES</w:t>
            </w:r>
          </w:p>
        </w:tc>
      </w:tr>
      <w:tr w:rsidR="004733B2" w:rsidTr="004733B2">
        <w:trPr>
          <w:trHeight w:val="315"/>
        </w:trPr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33B2" w:rsidRDefault="004733B2">
            <w:pPr>
              <w:spacing w:line="276" w:lineRule="auto"/>
              <w:rPr>
                <w:rFonts w:ascii="Calibri" w:eastAsia="Times New Roman" w:hAnsi="Calibri" w:cs="Calibri"/>
                <w:color w:val="222222"/>
                <w:sz w:val="24"/>
                <w:szCs w:val="24"/>
                <w:lang w:eastAsia="es-DO"/>
              </w:rPr>
            </w:pPr>
            <w:r>
              <w:rPr>
                <w:rFonts w:ascii="Calibri" w:eastAsia="Times New Roman" w:hAnsi="Calibri" w:cs="Calibri"/>
                <w:color w:val="222222"/>
                <w:sz w:val="24"/>
                <w:szCs w:val="24"/>
                <w:lang w:eastAsia="es-DO"/>
              </w:rPr>
              <w:t>CATETER PARA CANALIZAR # 18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4733B2" w:rsidRDefault="004733B2">
            <w:pPr>
              <w:spacing w:line="276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DO"/>
              </w:rPr>
              <w:t>1,800</w:t>
            </w:r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4733B2" w:rsidRDefault="004733B2">
            <w:pPr>
              <w:spacing w:line="276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DO"/>
              </w:rPr>
              <w:t>UNIDADES</w:t>
            </w:r>
          </w:p>
        </w:tc>
      </w:tr>
      <w:tr w:rsidR="004733B2" w:rsidTr="004733B2">
        <w:trPr>
          <w:trHeight w:val="315"/>
        </w:trPr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33B2" w:rsidRDefault="004733B2">
            <w:pPr>
              <w:spacing w:line="276" w:lineRule="auto"/>
              <w:rPr>
                <w:rFonts w:ascii="Calibri" w:eastAsia="Times New Roman" w:hAnsi="Calibri" w:cs="Calibri"/>
                <w:color w:val="222222"/>
                <w:sz w:val="24"/>
                <w:szCs w:val="24"/>
                <w:lang w:eastAsia="es-DO"/>
              </w:rPr>
            </w:pPr>
            <w:r>
              <w:rPr>
                <w:rFonts w:ascii="Calibri" w:eastAsia="Times New Roman" w:hAnsi="Calibri" w:cs="Calibri"/>
                <w:color w:val="222222"/>
                <w:sz w:val="24"/>
                <w:szCs w:val="24"/>
                <w:lang w:eastAsia="es-DO"/>
              </w:rPr>
              <w:t>CATETER DE SUCCION CERRADA # 8 PARA TRAQUEOTOMIA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4733B2" w:rsidRDefault="004733B2">
            <w:pPr>
              <w:spacing w:line="276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DO"/>
              </w:rPr>
              <w:t>20</w:t>
            </w:r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4733B2" w:rsidRDefault="004733B2">
            <w:pPr>
              <w:spacing w:line="276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DO"/>
              </w:rPr>
              <w:t>UNIDADES</w:t>
            </w:r>
          </w:p>
        </w:tc>
      </w:tr>
      <w:tr w:rsidR="004733B2" w:rsidTr="004733B2">
        <w:trPr>
          <w:trHeight w:val="315"/>
        </w:trPr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33B2" w:rsidRDefault="004733B2">
            <w:pPr>
              <w:spacing w:line="276" w:lineRule="auto"/>
              <w:rPr>
                <w:rFonts w:ascii="Calibri" w:eastAsia="Times New Roman" w:hAnsi="Calibri" w:cs="Calibri"/>
                <w:color w:val="222222"/>
                <w:sz w:val="24"/>
                <w:szCs w:val="24"/>
                <w:lang w:eastAsia="es-DO"/>
              </w:rPr>
            </w:pPr>
            <w:r>
              <w:rPr>
                <w:rFonts w:ascii="Calibri" w:eastAsia="Times New Roman" w:hAnsi="Calibri" w:cs="Calibri"/>
                <w:color w:val="222222"/>
                <w:sz w:val="24"/>
                <w:szCs w:val="24"/>
                <w:lang w:eastAsia="es-DO"/>
              </w:rPr>
              <w:t>CATETER DE SUCCION CERRADA # 6 PARA TRAQUEOTOMIA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4733B2" w:rsidRDefault="004733B2">
            <w:pPr>
              <w:spacing w:line="276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DO"/>
              </w:rPr>
              <w:t>10</w:t>
            </w:r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4733B2" w:rsidRDefault="004733B2">
            <w:pPr>
              <w:spacing w:line="276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DO"/>
              </w:rPr>
              <w:t>UNIDADES</w:t>
            </w:r>
          </w:p>
        </w:tc>
      </w:tr>
      <w:tr w:rsidR="004733B2" w:rsidTr="004733B2">
        <w:trPr>
          <w:trHeight w:val="315"/>
        </w:trPr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33B2" w:rsidRDefault="004733B2">
            <w:pPr>
              <w:spacing w:line="276" w:lineRule="auto"/>
              <w:rPr>
                <w:rFonts w:ascii="Calibri" w:eastAsia="Times New Roman" w:hAnsi="Calibri" w:cs="Calibri"/>
                <w:color w:val="222222"/>
                <w:sz w:val="24"/>
                <w:szCs w:val="24"/>
                <w:lang w:eastAsia="es-DO"/>
              </w:rPr>
            </w:pPr>
            <w:r>
              <w:rPr>
                <w:rFonts w:ascii="Calibri" w:eastAsia="Times New Roman" w:hAnsi="Calibri" w:cs="Calibri"/>
                <w:color w:val="222222"/>
                <w:sz w:val="24"/>
                <w:szCs w:val="24"/>
                <w:lang w:eastAsia="es-DO"/>
              </w:rPr>
              <w:lastRenderedPageBreak/>
              <w:t>CIRCUITO DE VENTILACION ADULTO REF 1574701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4733B2" w:rsidRDefault="004733B2">
            <w:pPr>
              <w:spacing w:line="276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DO"/>
              </w:rPr>
              <w:t>10</w:t>
            </w:r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4733B2" w:rsidRDefault="004733B2">
            <w:pPr>
              <w:spacing w:line="276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DO"/>
              </w:rPr>
              <w:t>UNIDADES</w:t>
            </w:r>
          </w:p>
        </w:tc>
      </w:tr>
    </w:tbl>
    <w:p w:rsidR="00B53AE5" w:rsidRDefault="00B53AE5" w:rsidP="00D940FC">
      <w:pPr>
        <w:pStyle w:val="Sinespaciado"/>
        <w:jc w:val="both"/>
        <w:rPr>
          <w:rFonts w:asciiTheme="minorHAnsi" w:hAnsiTheme="minorHAnsi"/>
          <w:b/>
          <w:sz w:val="24"/>
          <w:szCs w:val="24"/>
          <w:u w:val="single"/>
        </w:rPr>
      </w:pPr>
    </w:p>
    <w:p w:rsidR="005F1AF8" w:rsidRDefault="005F1AF8" w:rsidP="00D940FC">
      <w:pPr>
        <w:pStyle w:val="Sinespaciado"/>
        <w:jc w:val="both"/>
        <w:rPr>
          <w:rFonts w:asciiTheme="minorHAnsi" w:hAnsiTheme="minorHAnsi"/>
          <w:sz w:val="24"/>
          <w:szCs w:val="24"/>
        </w:rPr>
      </w:pPr>
    </w:p>
    <w:p w:rsidR="00D940FC" w:rsidRPr="00D940FC" w:rsidRDefault="002B19BB" w:rsidP="00D940FC">
      <w:pPr>
        <w:pStyle w:val="Sinespaciado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La presente certificación se emite de acuerdo a lo establecido por la Ley de Compras y Contrataciones</w:t>
      </w:r>
      <w:r w:rsidR="000F0CA9">
        <w:rPr>
          <w:rFonts w:asciiTheme="minorHAnsi" w:hAnsiTheme="minorHAnsi"/>
          <w:sz w:val="24"/>
          <w:szCs w:val="24"/>
        </w:rPr>
        <w:t xml:space="preserve"> Públicas 340-06 y su Reglamento</w:t>
      </w:r>
      <w:r>
        <w:rPr>
          <w:rFonts w:asciiTheme="minorHAnsi" w:hAnsiTheme="minorHAnsi"/>
          <w:sz w:val="24"/>
          <w:szCs w:val="24"/>
        </w:rPr>
        <w:t xml:space="preserve"> de Aplicación 543.12</w:t>
      </w:r>
    </w:p>
    <w:p w:rsidR="00D940FC" w:rsidRDefault="00D940FC" w:rsidP="00D940FC">
      <w:pPr>
        <w:pStyle w:val="Sinespaciado"/>
        <w:rPr>
          <w:rFonts w:asciiTheme="minorHAnsi" w:hAnsiTheme="minorHAnsi"/>
          <w:sz w:val="24"/>
          <w:szCs w:val="24"/>
        </w:rPr>
      </w:pPr>
    </w:p>
    <w:p w:rsidR="00C003BE" w:rsidRDefault="00C003BE" w:rsidP="00D940FC">
      <w:pPr>
        <w:pStyle w:val="Sinespaciado"/>
        <w:rPr>
          <w:rFonts w:asciiTheme="minorHAnsi" w:hAnsiTheme="minorHAnsi"/>
          <w:sz w:val="24"/>
          <w:szCs w:val="24"/>
        </w:rPr>
      </w:pPr>
    </w:p>
    <w:p w:rsidR="00D940FC" w:rsidRDefault="00D940FC" w:rsidP="00D940FC">
      <w:pPr>
        <w:pStyle w:val="Sinespaciado"/>
        <w:rPr>
          <w:rFonts w:asciiTheme="minorHAnsi" w:hAnsiTheme="minorHAnsi"/>
          <w:sz w:val="24"/>
          <w:szCs w:val="24"/>
        </w:rPr>
      </w:pPr>
      <w:r w:rsidRPr="00D940FC">
        <w:rPr>
          <w:rFonts w:asciiTheme="minorHAnsi" w:hAnsiTheme="minorHAnsi"/>
          <w:sz w:val="24"/>
          <w:szCs w:val="24"/>
        </w:rPr>
        <w:t>Licda. Claribel Y. Rosario</w:t>
      </w:r>
    </w:p>
    <w:p w:rsidR="00176C79" w:rsidRPr="00176C79" w:rsidRDefault="00D940FC" w:rsidP="00FB73FA">
      <w:pPr>
        <w:pStyle w:val="Sinespaciado"/>
        <w:rPr>
          <w:rFonts w:asciiTheme="minorHAnsi" w:hAnsiTheme="minorHAnsi"/>
          <w:sz w:val="24"/>
          <w:szCs w:val="24"/>
        </w:rPr>
      </w:pPr>
      <w:r w:rsidRPr="000B027C">
        <w:rPr>
          <w:rFonts w:asciiTheme="minorHAnsi" w:hAnsiTheme="minorHAnsi"/>
          <w:b/>
          <w:sz w:val="24"/>
          <w:szCs w:val="24"/>
        </w:rPr>
        <w:t>Sub-Directora Administrativa y Financiera</w:t>
      </w:r>
    </w:p>
    <w:p w:rsidR="00FA5734" w:rsidRPr="00176C79" w:rsidRDefault="00FA5734" w:rsidP="00176C79">
      <w:pPr>
        <w:rPr>
          <w:u w:val="single"/>
        </w:rPr>
      </w:pPr>
    </w:p>
    <w:sectPr w:rsidR="00FA5734" w:rsidRPr="00176C79">
      <w:headerReference w:type="default" r:id="rId6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C0A94" w:rsidRDefault="00DC0A94" w:rsidP="00176C79">
      <w:r>
        <w:separator/>
      </w:r>
    </w:p>
  </w:endnote>
  <w:endnote w:type="continuationSeparator" w:id="0">
    <w:p w:rsidR="00DC0A94" w:rsidRDefault="00DC0A94" w:rsidP="00176C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C0A94" w:rsidRDefault="00DC0A94" w:rsidP="00176C79">
      <w:r>
        <w:separator/>
      </w:r>
    </w:p>
  </w:footnote>
  <w:footnote w:type="continuationSeparator" w:id="0">
    <w:p w:rsidR="00DC0A94" w:rsidRDefault="00DC0A94" w:rsidP="00176C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25454" w:rsidRDefault="00C25454" w:rsidP="00176C79">
    <w:pPr>
      <w:pStyle w:val="Encabezado"/>
      <w:jc w:val="center"/>
      <w:rPr>
        <w:noProof/>
        <w:sz w:val="20"/>
        <w:szCs w:val="20"/>
        <w:lang w:val="es-DO" w:eastAsia="es-DO"/>
      </w:rPr>
    </w:pPr>
    <w:r w:rsidRPr="00176C79">
      <w:rPr>
        <w:noProof/>
        <w:sz w:val="20"/>
        <w:szCs w:val="20"/>
        <w:lang w:val="es-DO" w:eastAsia="es-DO"/>
      </w:rPr>
      <w:drawing>
        <wp:anchor distT="0" distB="0" distL="114300" distR="114300" simplePos="0" relativeHeight="251659264" behindDoc="0" locked="0" layoutInCell="1" allowOverlap="1" wp14:anchorId="21084BFB" wp14:editId="56579534">
          <wp:simplePos x="0" y="0"/>
          <wp:positionH relativeFrom="column">
            <wp:posOffset>2167710</wp:posOffset>
          </wp:positionH>
          <wp:positionV relativeFrom="paragraph">
            <wp:posOffset>-326522</wp:posOffset>
          </wp:positionV>
          <wp:extent cx="859809" cy="661916"/>
          <wp:effectExtent l="0" t="0" r="0" b="5080"/>
          <wp:wrapNone/>
          <wp:docPr id="11" name="Picture 5" descr="escudo 02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161" name="Picture 46" descr="escudo 02.png"/>
                  <pic:cNvPicPr>
                    <a:picLocks noChangeAspect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9809" cy="661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C25454" w:rsidRDefault="00C25454" w:rsidP="00176C79">
    <w:pPr>
      <w:pStyle w:val="Encabezado"/>
      <w:jc w:val="center"/>
      <w:rPr>
        <w:noProof/>
        <w:sz w:val="20"/>
        <w:szCs w:val="20"/>
        <w:lang w:val="es-DO" w:eastAsia="es-DO"/>
      </w:rPr>
    </w:pPr>
  </w:p>
  <w:p w:rsidR="00F650E5" w:rsidRDefault="00F650E5" w:rsidP="00F650E5">
    <w:pPr>
      <w:jc w:val="center"/>
      <w:rPr>
        <w:rFonts w:ascii="Calibri" w:eastAsia="PMingLiU" w:hAnsi="Calibri" w:cs="Times New Roman"/>
        <w:b/>
        <w:sz w:val="22"/>
        <w:szCs w:val="22"/>
        <w:lang w:val="es-US" w:eastAsia="zh-TW"/>
      </w:rPr>
    </w:pPr>
  </w:p>
  <w:p w:rsidR="00F650E5" w:rsidRPr="00F650E5" w:rsidRDefault="00F650E5" w:rsidP="00F650E5">
    <w:pPr>
      <w:jc w:val="center"/>
      <w:rPr>
        <w:rFonts w:ascii="Calibri" w:eastAsia="PMingLiU" w:hAnsi="Calibri" w:cs="Times New Roman"/>
        <w:b/>
        <w:sz w:val="22"/>
        <w:szCs w:val="22"/>
        <w:lang w:val="es-US" w:eastAsia="zh-TW"/>
      </w:rPr>
    </w:pPr>
    <w:r>
      <w:rPr>
        <w:rFonts w:ascii="Calibri" w:eastAsia="PMingLiU" w:hAnsi="Calibri" w:cs="Times New Roman"/>
        <w:noProof/>
        <w:sz w:val="22"/>
        <w:szCs w:val="22"/>
        <w:lang w:val="es-DO" w:eastAsia="es-DO"/>
      </w:rPr>
      <w:drawing>
        <wp:anchor distT="0" distB="0" distL="114300" distR="114300" simplePos="0" relativeHeight="251662336" behindDoc="1" locked="0" layoutInCell="1" allowOverlap="1">
          <wp:simplePos x="0" y="0"/>
          <wp:positionH relativeFrom="column">
            <wp:posOffset>5193030</wp:posOffset>
          </wp:positionH>
          <wp:positionV relativeFrom="paragraph">
            <wp:posOffset>-76200</wp:posOffset>
          </wp:positionV>
          <wp:extent cx="1546860" cy="1293495"/>
          <wp:effectExtent l="0" t="0" r="0" b="1905"/>
          <wp:wrapThrough wrapText="bothSides">
            <wp:wrapPolygon edited="0">
              <wp:start x="0" y="0"/>
              <wp:lineTo x="0" y="21314"/>
              <wp:lineTo x="21281" y="21314"/>
              <wp:lineTo x="21281" y="0"/>
              <wp:lineTo x="0" y="0"/>
            </wp:wrapPolygon>
          </wp:wrapThrough>
          <wp:docPr id="4" name="Imagen 4" descr="LOGOS-DOS (1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S-DOS (1)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46860" cy="12934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libri" w:eastAsia="PMingLiU" w:hAnsi="Calibri" w:cs="Times New Roman"/>
        <w:noProof/>
        <w:sz w:val="22"/>
        <w:szCs w:val="22"/>
        <w:lang w:val="es-DO" w:eastAsia="es-DO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column">
            <wp:posOffset>-318135</wp:posOffset>
          </wp:positionH>
          <wp:positionV relativeFrom="paragraph">
            <wp:posOffset>74295</wp:posOffset>
          </wp:positionV>
          <wp:extent cx="962025" cy="908050"/>
          <wp:effectExtent l="0" t="0" r="9525" b="6350"/>
          <wp:wrapSquare wrapText="bothSides"/>
          <wp:docPr id="3" name="Imagen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62025" cy="908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F650E5">
      <w:rPr>
        <w:rFonts w:ascii="Calibri" w:eastAsia="PMingLiU" w:hAnsi="Calibri" w:cs="Times New Roman"/>
        <w:b/>
        <w:sz w:val="22"/>
        <w:szCs w:val="22"/>
        <w:lang w:val="es-US" w:eastAsia="zh-TW"/>
      </w:rPr>
      <w:t>SERVICIO NACIONAL DE SALUD</w:t>
    </w:r>
  </w:p>
  <w:p w:rsidR="00F650E5" w:rsidRPr="00F650E5" w:rsidRDefault="00F650E5" w:rsidP="00F650E5">
    <w:pPr>
      <w:jc w:val="center"/>
      <w:rPr>
        <w:rFonts w:ascii="Calibri" w:eastAsia="PMingLiU" w:hAnsi="Calibri" w:cs="Times New Roman"/>
        <w:b/>
        <w:sz w:val="22"/>
        <w:szCs w:val="22"/>
        <w:lang w:val="es-US" w:eastAsia="zh-TW"/>
      </w:rPr>
    </w:pPr>
    <w:r w:rsidRPr="00F650E5">
      <w:rPr>
        <w:rFonts w:ascii="Calibri" w:eastAsia="PMingLiU" w:hAnsi="Calibri" w:cs="Times New Roman"/>
        <w:b/>
        <w:sz w:val="22"/>
        <w:szCs w:val="22"/>
        <w:lang w:val="es-US" w:eastAsia="zh-TW"/>
      </w:rPr>
      <w:t>SERVICIO REGIONAL DE SALUD METROPOLITANO</w:t>
    </w:r>
  </w:p>
  <w:p w:rsidR="00F650E5" w:rsidRPr="00F650E5" w:rsidRDefault="00F650E5" w:rsidP="00F650E5">
    <w:pPr>
      <w:jc w:val="center"/>
      <w:rPr>
        <w:rFonts w:ascii="Calibri" w:eastAsia="PMingLiU" w:hAnsi="Calibri" w:cs="Times New Roman"/>
        <w:b/>
        <w:sz w:val="24"/>
        <w:szCs w:val="20"/>
        <w:lang w:val="es-DO" w:eastAsia="zh-TW"/>
      </w:rPr>
    </w:pPr>
    <w:r w:rsidRPr="00F650E5">
      <w:rPr>
        <w:rFonts w:ascii="Calibri" w:eastAsia="PMingLiU" w:hAnsi="Calibri" w:cs="Times New Roman"/>
        <w:b/>
        <w:sz w:val="22"/>
        <w:szCs w:val="22"/>
        <w:lang w:val="es-US" w:eastAsia="zh-TW"/>
      </w:rPr>
      <w:t xml:space="preserve">CIUDAD SANITARIA DRA. ANDREA </w:t>
    </w:r>
    <w:proofErr w:type="gramStart"/>
    <w:r w:rsidRPr="00F650E5">
      <w:rPr>
        <w:rFonts w:ascii="Calibri" w:eastAsia="PMingLiU" w:hAnsi="Calibri" w:cs="Times New Roman"/>
        <w:b/>
        <w:sz w:val="22"/>
        <w:szCs w:val="22"/>
        <w:lang w:val="es-US" w:eastAsia="zh-TW"/>
      </w:rPr>
      <w:t>EVANGELINA  RODRIGUEZ</w:t>
    </w:r>
    <w:proofErr w:type="gramEnd"/>
    <w:r w:rsidRPr="00F650E5">
      <w:rPr>
        <w:rFonts w:ascii="Calibri" w:eastAsia="PMingLiU" w:hAnsi="Calibri" w:cs="Times New Roman"/>
        <w:b/>
        <w:sz w:val="22"/>
        <w:szCs w:val="22"/>
        <w:lang w:val="es-US" w:eastAsia="zh-TW"/>
      </w:rPr>
      <w:t xml:space="preserve"> PEROZO</w:t>
    </w:r>
  </w:p>
  <w:p w:rsidR="00F650E5" w:rsidRPr="00F650E5" w:rsidRDefault="00F650E5" w:rsidP="00F650E5">
    <w:pPr>
      <w:jc w:val="center"/>
      <w:rPr>
        <w:rFonts w:ascii="Calibri" w:eastAsia="PMingLiU" w:hAnsi="Calibri" w:cs="Times New Roman"/>
        <w:b/>
        <w:sz w:val="28"/>
        <w:szCs w:val="20"/>
        <w:lang w:val="es-DO" w:eastAsia="zh-TW"/>
      </w:rPr>
    </w:pPr>
    <w:proofErr w:type="gramStart"/>
    <w:r w:rsidRPr="00F650E5">
      <w:rPr>
        <w:rFonts w:ascii="Calibri" w:eastAsia="PMingLiU" w:hAnsi="Calibri" w:cs="Times New Roman"/>
        <w:b/>
        <w:sz w:val="28"/>
        <w:szCs w:val="20"/>
        <w:lang w:val="es-DO" w:eastAsia="zh-TW"/>
      </w:rPr>
      <w:t>HOSPITAL  MATERNO</w:t>
    </w:r>
    <w:proofErr w:type="gramEnd"/>
    <w:r w:rsidRPr="00F650E5">
      <w:rPr>
        <w:rFonts w:ascii="Calibri" w:eastAsia="PMingLiU" w:hAnsi="Calibri" w:cs="Times New Roman"/>
        <w:b/>
        <w:sz w:val="28"/>
        <w:szCs w:val="20"/>
        <w:lang w:val="es-DO" w:eastAsia="zh-TW"/>
      </w:rPr>
      <w:t xml:space="preserve"> DR. REYNALDO ALMANZAR</w:t>
    </w:r>
  </w:p>
  <w:p w:rsidR="00F650E5" w:rsidRPr="00F650E5" w:rsidRDefault="00F650E5" w:rsidP="00F650E5">
    <w:pPr>
      <w:jc w:val="center"/>
      <w:rPr>
        <w:rFonts w:ascii="Calibri" w:eastAsia="PMingLiU" w:hAnsi="Calibri" w:cs="Times New Roman"/>
        <w:sz w:val="24"/>
        <w:szCs w:val="20"/>
        <w:lang w:val="es-DO" w:eastAsia="zh-TW"/>
      </w:rPr>
    </w:pPr>
    <w:r w:rsidRPr="00F650E5">
      <w:rPr>
        <w:rFonts w:ascii="Calibri" w:eastAsia="PMingLiU" w:hAnsi="Calibri" w:cs="Times New Roman"/>
        <w:sz w:val="24"/>
        <w:szCs w:val="20"/>
        <w:lang w:val="es-DO" w:eastAsia="zh-TW"/>
      </w:rPr>
      <w:t>RNC 4-30-12802-3</w:t>
    </w:r>
  </w:p>
  <w:p w:rsidR="00F650E5" w:rsidRPr="00F650E5" w:rsidRDefault="00F650E5" w:rsidP="00F650E5">
    <w:pPr>
      <w:jc w:val="center"/>
      <w:rPr>
        <w:rFonts w:ascii="Calibri" w:eastAsia="PMingLiU" w:hAnsi="Calibri" w:cs="Times New Roman"/>
        <w:i/>
        <w:szCs w:val="16"/>
        <w:lang w:val="es-DO" w:eastAsia="zh-TW"/>
      </w:rPr>
    </w:pPr>
    <w:r w:rsidRPr="00F650E5">
      <w:rPr>
        <w:rFonts w:ascii="Calibri" w:eastAsia="PMingLiU" w:hAnsi="Calibri"/>
        <w:color w:val="444444"/>
        <w:sz w:val="22"/>
        <w:szCs w:val="22"/>
        <w:shd w:val="clear" w:color="auto" w:fill="FFFFFF"/>
        <w:lang w:val="es-DO" w:eastAsia="zh-TW"/>
      </w:rPr>
      <w:t>“</w:t>
    </w:r>
    <w:r w:rsidRPr="00F650E5">
      <w:rPr>
        <w:rFonts w:ascii="Calibri" w:eastAsia="PMingLiU" w:hAnsi="Calibri"/>
        <w:bCs/>
        <w:color w:val="444444"/>
        <w:sz w:val="22"/>
        <w:szCs w:val="22"/>
        <w:shd w:val="clear" w:color="auto" w:fill="FFFFFF"/>
        <w:lang w:val="es-DO" w:eastAsia="zh-TW"/>
      </w:rPr>
      <w:t>Año</w:t>
    </w:r>
    <w:r w:rsidR="00015CEE">
      <w:rPr>
        <w:rFonts w:ascii="Calibri" w:eastAsia="PMingLiU" w:hAnsi="Calibri"/>
        <w:color w:val="444444"/>
        <w:sz w:val="22"/>
        <w:szCs w:val="22"/>
        <w:shd w:val="clear" w:color="auto" w:fill="FFFFFF"/>
        <w:lang w:val="es-DO" w:eastAsia="zh-TW"/>
      </w:rPr>
      <w:t> de la Innovación y la Competitividad</w:t>
    </w:r>
    <w:r w:rsidRPr="00F650E5">
      <w:rPr>
        <w:rFonts w:ascii="Calibri" w:eastAsia="PMingLiU" w:hAnsi="Calibri"/>
        <w:color w:val="444444"/>
        <w:sz w:val="22"/>
        <w:szCs w:val="22"/>
        <w:shd w:val="clear" w:color="auto" w:fill="FFFFFF"/>
        <w:lang w:val="es-DO" w:eastAsia="zh-TW"/>
      </w:rPr>
      <w:t>”</w:t>
    </w:r>
  </w:p>
  <w:p w:rsidR="009340F3" w:rsidRPr="00FB73FA" w:rsidRDefault="009340F3" w:rsidP="00F650E5">
    <w:pPr>
      <w:pStyle w:val="Encabezado"/>
      <w:jc w:val="center"/>
      <w:rPr>
        <w:rFonts w:asciiTheme="minorHAnsi" w:hAnsiTheme="minorHAnsi"/>
        <w:i/>
        <w:sz w:val="16"/>
        <w:szCs w:val="16"/>
        <w:lang w:val="es-DO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655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76C79"/>
    <w:rsid w:val="00015CEE"/>
    <w:rsid w:val="000353BD"/>
    <w:rsid w:val="000544C9"/>
    <w:rsid w:val="000B027C"/>
    <w:rsid w:val="000B12B7"/>
    <w:rsid w:val="000C7331"/>
    <w:rsid w:val="000F0CA9"/>
    <w:rsid w:val="00151ECA"/>
    <w:rsid w:val="00176C79"/>
    <w:rsid w:val="002422F5"/>
    <w:rsid w:val="002654C2"/>
    <w:rsid w:val="002B19BB"/>
    <w:rsid w:val="002B381E"/>
    <w:rsid w:val="002C7287"/>
    <w:rsid w:val="00325FCA"/>
    <w:rsid w:val="00357E6C"/>
    <w:rsid w:val="003A07C6"/>
    <w:rsid w:val="004006EA"/>
    <w:rsid w:val="00424F1E"/>
    <w:rsid w:val="00425EC7"/>
    <w:rsid w:val="00443B14"/>
    <w:rsid w:val="00453B29"/>
    <w:rsid w:val="004733B2"/>
    <w:rsid w:val="00482E7C"/>
    <w:rsid w:val="004A1192"/>
    <w:rsid w:val="004C6CC0"/>
    <w:rsid w:val="00594692"/>
    <w:rsid w:val="005F1AF8"/>
    <w:rsid w:val="00656253"/>
    <w:rsid w:val="00673C64"/>
    <w:rsid w:val="006840E6"/>
    <w:rsid w:val="0069456E"/>
    <w:rsid w:val="006C1B8A"/>
    <w:rsid w:val="006E353F"/>
    <w:rsid w:val="006F0BDD"/>
    <w:rsid w:val="007A7AC6"/>
    <w:rsid w:val="007B173C"/>
    <w:rsid w:val="00904276"/>
    <w:rsid w:val="00915DC3"/>
    <w:rsid w:val="009340F3"/>
    <w:rsid w:val="009401CD"/>
    <w:rsid w:val="00B0027C"/>
    <w:rsid w:val="00B5121A"/>
    <w:rsid w:val="00B51C63"/>
    <w:rsid w:val="00B53AE5"/>
    <w:rsid w:val="00C003BE"/>
    <w:rsid w:val="00C066BA"/>
    <w:rsid w:val="00C25454"/>
    <w:rsid w:val="00C34720"/>
    <w:rsid w:val="00C5500D"/>
    <w:rsid w:val="00CF2503"/>
    <w:rsid w:val="00CF5E87"/>
    <w:rsid w:val="00D16FB0"/>
    <w:rsid w:val="00D229B2"/>
    <w:rsid w:val="00D52B47"/>
    <w:rsid w:val="00D940FC"/>
    <w:rsid w:val="00DA58BA"/>
    <w:rsid w:val="00DC0A94"/>
    <w:rsid w:val="00E27536"/>
    <w:rsid w:val="00E3364F"/>
    <w:rsid w:val="00E840F2"/>
    <w:rsid w:val="00EB01EB"/>
    <w:rsid w:val="00EF1600"/>
    <w:rsid w:val="00F03AED"/>
    <w:rsid w:val="00F501D0"/>
    <w:rsid w:val="00F57A31"/>
    <w:rsid w:val="00F650E5"/>
    <w:rsid w:val="00FA5734"/>
    <w:rsid w:val="00FB73FA"/>
    <w:rsid w:val="00FC1A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5537"/>
    <o:shapelayout v:ext="edit">
      <o:idmap v:ext="edit" data="1"/>
    </o:shapelayout>
  </w:shapeDefaults>
  <w:decimalSymbol w:val="."/>
  <w:listSeparator w:val=";"/>
  <w14:docId w14:val="2DAC9470"/>
  <w15:docId w15:val="{02C025FC-3151-4973-8C2F-CE54C62293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76C79"/>
    <w:rPr>
      <w:rFonts w:ascii="Arial" w:hAnsi="Arial" w:cs="Arial"/>
      <w:sz w:val="18"/>
      <w:szCs w:val="18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176C79"/>
    <w:rPr>
      <w:color w:val="808080"/>
    </w:rPr>
  </w:style>
  <w:style w:type="character" w:customStyle="1" w:styleId="Style2">
    <w:name w:val="Style2"/>
    <w:basedOn w:val="Fuentedeprrafopredeter"/>
    <w:uiPriority w:val="1"/>
    <w:rsid w:val="00176C79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76C79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176C79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76C79"/>
    <w:rPr>
      <w:rFonts w:ascii="Tahoma" w:hAnsi="Tahoma" w:cs="Tahoma"/>
      <w:sz w:val="16"/>
      <w:szCs w:val="16"/>
      <w:lang w:val="es-ES"/>
    </w:rPr>
  </w:style>
  <w:style w:type="paragraph" w:styleId="Encabezado">
    <w:name w:val="header"/>
    <w:basedOn w:val="Normal"/>
    <w:link w:val="EncabezadoCar"/>
    <w:uiPriority w:val="99"/>
    <w:unhideWhenUsed/>
    <w:rsid w:val="00176C79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176C79"/>
    <w:rPr>
      <w:rFonts w:ascii="Arial" w:hAnsi="Arial" w:cs="Arial"/>
      <w:sz w:val="18"/>
      <w:szCs w:val="18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176C79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76C79"/>
    <w:rPr>
      <w:rFonts w:ascii="Arial" w:hAnsi="Arial" w:cs="Arial"/>
      <w:sz w:val="18"/>
      <w:szCs w:val="18"/>
      <w:lang w:val="es-ES"/>
    </w:rPr>
  </w:style>
  <w:style w:type="paragraph" w:styleId="Sinespaciado">
    <w:name w:val="No Spacing"/>
    <w:uiPriority w:val="1"/>
    <w:qFormat/>
    <w:rsid w:val="00D940FC"/>
    <w:rPr>
      <w:rFonts w:ascii="Arial" w:hAnsi="Arial" w:cs="Arial"/>
      <w:sz w:val="18"/>
      <w:szCs w:val="18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009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8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0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0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7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73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5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4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43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09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5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1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2</Pages>
  <Words>212</Words>
  <Characters>1167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Anneris Castillo Abreu</dc:creator>
  <cp:lastModifiedBy>Ercilia Reyna Mota Ramirez</cp:lastModifiedBy>
  <cp:revision>59</cp:revision>
  <cp:lastPrinted>2019-06-27T13:37:00Z</cp:lastPrinted>
  <dcterms:created xsi:type="dcterms:W3CDTF">2015-01-08T15:07:00Z</dcterms:created>
  <dcterms:modified xsi:type="dcterms:W3CDTF">2019-06-27T13:37:00Z</dcterms:modified>
</cp:coreProperties>
</file>